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Zmluva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o prenájme priestorov kultúrneho domu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Prenajímateľ:      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Obec Šterusy, 922 03  Šterusy 117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                         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IČO : 800163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Default="0039412A" w:rsidP="003941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Nájomca:                 </w:t>
      </w:r>
      <w:r w:rsidR="002A5C3F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Ja</w:t>
      </w:r>
      <w:r w:rsid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roslav </w:t>
      </w:r>
      <w:proofErr w:type="spellStart"/>
      <w:r w:rsid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Vatrt</w:t>
      </w:r>
      <w:proofErr w:type="spellEnd"/>
      <w:r w:rsidRPr="003941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9412A" w:rsidRPr="00892EB4" w:rsidRDefault="0039412A" w:rsidP="003941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</w:t>
      </w:r>
      <w:r w:rsidR="002A5C3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Šterusy 28</w:t>
      </w:r>
    </w:p>
    <w:p w:rsidR="0039412A" w:rsidRPr="0039412A" w:rsidRDefault="0039412A" w:rsidP="0039412A">
      <w:pPr>
        <w:keepNext/>
        <w:keepLines/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941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</w:t>
      </w:r>
      <w:r w:rsidRPr="0039412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922 0</w:t>
      </w:r>
      <w:r w:rsidR="00892E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92EB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941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                    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42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Predmet a účel  nájmu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1. Prenajímateľ prenecháva nájomcovi do krátkodobého užívania nebytové priestory v budove kultúrneho domu v Šterusoch, ktorá je vo vlastníctve obce Šterusy.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Predmet nájmu: sála kultúrneho domu, kuchyňa, vestibul, sociálne zariadenie.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2. Účelom prenájmu je:   </w:t>
      </w:r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Oslava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narodenín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Doba nájmu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 sa uzatvára na dobu určitú: odo dňa </w:t>
      </w:r>
      <w:r w:rsid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02.07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.201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v čase od 1</w:t>
      </w:r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3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:00 h  do </w:t>
      </w:r>
      <w:r w:rsid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20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:00 h.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Nájomné a úhrada za služby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2A5C3F" w:rsidRDefault="0039412A" w:rsidP="0039412A">
      <w:pPr>
        <w:widowControl w:val="0"/>
        <w:suppressAutoHyphens/>
        <w:spacing w:after="0" w:line="240" w:lineRule="auto"/>
        <w:ind w:left="705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Cena za prenájom nebytových priestorov je určená vo VZN obce Šterusy č. 3/2011 o úhradách 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za služby poskytované obcou Šterusy v platnom znení, položka 9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b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- akcia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nad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5 hodín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mimo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vykurovacieho obdobia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20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€ </w:t>
      </w:r>
      <w:r w:rsidR="00892EB4"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+ energie</w:t>
      </w:r>
      <w:r w:rsidRPr="002A5C3F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</w:t>
      </w:r>
    </w:p>
    <w:p w:rsidR="00892EB4" w:rsidRPr="00892EB4" w:rsidRDefault="00892EB4" w:rsidP="00892EB4">
      <w:pPr>
        <w:widowControl w:val="0"/>
        <w:suppressAutoHyphens/>
        <w:spacing w:after="0" w:line="240" w:lineRule="auto"/>
        <w:ind w:left="660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892EB4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Nájomca je však povinný pred začatím užívania  priestorov KD v hotovosti do pokladne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    </w:t>
      </w:r>
      <w:r w:rsidRPr="00892EB4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obecného úradu zaplatiť zálohu vo výške 100 €. Z tejto zálohy  budú uhradené prípadné škody spôsobené na zariadení. </w:t>
      </w:r>
    </w:p>
    <w:p w:rsidR="0039412A" w:rsidRPr="00892EB4" w:rsidRDefault="0039412A" w:rsidP="0039412A">
      <w:pPr>
        <w:widowControl w:val="0"/>
        <w:suppressAutoHyphens/>
        <w:spacing w:after="0" w:line="240" w:lineRule="auto"/>
        <w:ind w:left="705"/>
        <w:jc w:val="both"/>
        <w:rPr>
          <w:rFonts w:ascii="Liberation Serif" w:eastAsia="SimSun" w:hAnsi="Liberation Serif" w:cs="Mangal" w:hint="eastAsia"/>
          <w:color w:val="FF0000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Práva a povinnosti prenajímateľa a nájomcu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Prenajímateľ sa zaväzuje odovzdať nájomcovi nebytový priestor v stave spôsobilom na riadne užívanie za účelom prenájmu. Kľúče od KD budú nájomcovi odovzdané do 24 hodín pred povolenou akciou.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Nájomca: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je povinný užívať nebytový priestor len na účel dohodnutý touto zmluvou.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67" w:hanging="22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berie na seba zodpovednosť za obecný majetok a v prípade jeho poškodenia je povinný uhradiť škodu v plnej výške,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454" w:hanging="11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nájomca je povinný na vlastné náklady zabezpečiť pri organizácii podujatia všetky služby spojené s jeho uskutočnením: požiarny dozor, bezpečnostnú službu, usporiadateľskú službu, ako aj ostatných pracovníkov, ktorí sú potrební k realizácii podujatia (obsluha osvetlenia, obsluha rozhlasu, úprava javiska, rozmiestnenie stolov a stoličiek, upratovanie po podujatí a pod.).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67" w:hanging="22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nájomca v plnom rozsahu zodpovedá za technické zabezpečenie podujatia a taktiež za  poriadok počas podujatia,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zabezpečí maximálny pokoj a poriadok v obci,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nie je oprávnený prenechať priestor do podnájmu tretím osobám,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je zodpovedný za zákaz predaja alkoholických nápojov osobám mladším ako 18 rokov a za zákaz fajčenia v priestoroch KD,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nájomca zodpovedá za dodržiavanie predpisov v oblasti BOZP a ďalších osobitných predpisov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lastRenderedPageBreak/>
        <w:t>a tiež je oboznámený so súvisiacimi zákonmi pri organizovaní kultúrno-spoločenských podujatí ( 96/1991 Zb. o verejných kultúrnych podujatiach, 214/2009 Z. z. a 219/1996 Z. z. o ochrane pred zneužívaním alkoholických nápojov ... ),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je povinný uviesť prenajaté priestory do pôvodného stavu. Ak nájomca túto zásadu nedodrží, prenajímateľ tak učiní vlastnými prostriedkami a náklady si odčíta zo zloženej zálohy.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Skončenie nájmu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 sa končí uplynutí doby, na ktorú bol dohodnutý.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Pri skončení nájmu je nájomca povinný odovzdať prenajímateľovi priestory v stave, v akom ho prevzal, s prihliadnutím na opotrebenie aké je obvyklé pri riadnom užívaní a údržbe, ak sa zmluvné strany nedohodnú inak. Kľúče od KD odovzdáte na obecnom úrade v Šterusoch do 24 hod. po ukončení akcii. Ak sa akcia bude konať v deň pracovného voľna, alebo pokoja, bude kultúrny dom odovzdaný v prvý pracovný deň, najneskôr však 48 hod. po ukončenej akcii.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Zmluva je vyhotovená v dvoch origináloch, 1x </w:t>
      </w:r>
      <w:proofErr w:type="spellStart"/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obdrží</w:t>
      </w:r>
      <w:proofErr w:type="spellEnd"/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nájomca a 1 x prenajímateľ.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Zmluvné strany prehlasujú, že si túto zmluvu prečítali, rozumejú jej a svojím podpisom potvrdzujú, že túto zmluvu uzavreli vážne a dobrovoľne.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Zmluvu je možné meniť iba písomnou formou, na základe vzájomnej dohody, pričom návrh na zmenu môže podať každá zo zmluvných strán.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Táto zmluva je platná a účinná dňom podpisu.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V Šterusoch, dňa </w:t>
      </w:r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17.06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.2016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18"/>
          <w:szCs w:val="18"/>
          <w:lang w:eastAsia="zh-CN" w:bidi="hi-IN"/>
        </w:rPr>
        <w:t xml:space="preserve">   </w:t>
      </w: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18"/>
          <w:szCs w:val="18"/>
          <w:lang w:eastAsia="zh-CN" w:bidi="hi-IN"/>
        </w:rPr>
        <w:t xml:space="preserve">  </w:t>
      </w:r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Zdenka  </w:t>
      </w:r>
      <w:proofErr w:type="spellStart"/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Vlkovičová</w:t>
      </w:r>
      <w:proofErr w:type="spellEnd"/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, starostka obce .</w:t>
      </w:r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ab/>
      </w:r>
      <w:r w:rsidR="00892EB4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J</w:t>
      </w:r>
      <w:r w:rsidR="002A5C3F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aroslav </w:t>
      </w:r>
      <w:proofErr w:type="spellStart"/>
      <w:r w:rsidR="002A5C3F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Vatrt</w:t>
      </w:r>
      <w:proofErr w:type="spellEnd"/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.....................................................                                        .....................................................                                                                                                                                 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prenajímateľ                                                                           nájomca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rPr>
          <w:rFonts w:ascii="Calibri" w:eastAsia="Calibri" w:hAnsi="Calibri" w:cs="Times New Roman"/>
        </w:rPr>
      </w:pPr>
    </w:p>
    <w:p w:rsidR="0039412A" w:rsidRPr="0039412A" w:rsidRDefault="0039412A" w:rsidP="0039412A">
      <w:pPr>
        <w:rPr>
          <w:rFonts w:ascii="Calibri" w:eastAsia="Calibri" w:hAnsi="Calibri" w:cs="Times New Roman"/>
        </w:rPr>
      </w:pPr>
    </w:p>
    <w:p w:rsidR="00156726" w:rsidRDefault="00156726"/>
    <w:sectPr w:rsidR="00156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A"/>
    <w:rsid w:val="00156726"/>
    <w:rsid w:val="002A5C3F"/>
    <w:rsid w:val="0039412A"/>
    <w:rsid w:val="004D79E9"/>
    <w:rsid w:val="005B7B14"/>
    <w:rsid w:val="008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4E0F-8AF7-491D-A2B6-3CA5DB9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VATRTOVÁ Eva</cp:lastModifiedBy>
  <cp:revision>4</cp:revision>
  <cp:lastPrinted>2016-06-15T07:20:00Z</cp:lastPrinted>
  <dcterms:created xsi:type="dcterms:W3CDTF">2016-06-15T07:16:00Z</dcterms:created>
  <dcterms:modified xsi:type="dcterms:W3CDTF">2016-06-15T07:20:00Z</dcterms:modified>
</cp:coreProperties>
</file>